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81" w:rsidRDefault="00280DF2" w:rsidP="002F5381">
      <w:pPr>
        <w:shd w:val="clear" w:color="auto" w:fill="FFFFFF"/>
        <w:ind w:left="369"/>
        <w:jc w:val="center"/>
      </w:pPr>
      <w:r>
        <w:t xml:space="preserve"> </w:t>
      </w:r>
      <w:r w:rsidR="002F5381">
        <w:rPr>
          <w:noProof/>
          <w:sz w:val="2"/>
          <w:szCs w:val="2"/>
        </w:rPr>
        <w:drawing>
          <wp:inline distT="0" distB="0" distL="0" distR="0">
            <wp:extent cx="683895" cy="1017905"/>
            <wp:effectExtent l="0" t="0" r="1905" b="0"/>
            <wp:docPr id="1" name="Рисунок 1" descr="герб новы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новый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381" w:rsidRDefault="002F5381" w:rsidP="002F5381">
      <w:pPr>
        <w:shd w:val="clear" w:color="auto" w:fill="FFFFFF"/>
        <w:tabs>
          <w:tab w:val="center" w:pos="4997"/>
        </w:tabs>
        <w:ind w:left="369"/>
        <w:jc w:val="center"/>
        <w:rPr>
          <w:rFonts w:ascii="Century" w:hAnsi="Century"/>
          <w:b/>
          <w:color w:val="2B2B2B"/>
          <w:spacing w:val="-14"/>
          <w:sz w:val="32"/>
          <w:szCs w:val="32"/>
        </w:rPr>
      </w:pPr>
      <w:r>
        <w:rPr>
          <w:rFonts w:ascii="Century" w:hAnsi="Century"/>
          <w:b/>
          <w:color w:val="2B2B2B"/>
          <w:spacing w:val="-14"/>
          <w:sz w:val="32"/>
          <w:szCs w:val="32"/>
        </w:rPr>
        <w:t>ВЕРХНЕСАЛДИНСКИЙ ГОРОДСКОЙ ОКРУГ</w:t>
      </w:r>
    </w:p>
    <w:p w:rsidR="002F5381" w:rsidRPr="006441EA" w:rsidRDefault="00864BC1" w:rsidP="002F5381">
      <w:pPr>
        <w:shd w:val="clear" w:color="auto" w:fill="FFFFFF"/>
        <w:tabs>
          <w:tab w:val="center" w:pos="4997"/>
        </w:tabs>
        <w:ind w:left="369"/>
        <w:jc w:val="center"/>
        <w:rPr>
          <w:rFonts w:ascii="Century" w:hAnsi="Century"/>
          <w:b/>
          <w:sz w:val="32"/>
          <w:szCs w:val="32"/>
        </w:rPr>
      </w:pPr>
      <w:r>
        <w:rPr>
          <w:rFonts w:ascii="Century" w:hAnsi="Century"/>
          <w:b/>
          <w:color w:val="2B2B2B"/>
          <w:spacing w:val="-14"/>
          <w:sz w:val="32"/>
          <w:szCs w:val="32"/>
        </w:rPr>
        <w:t xml:space="preserve">ПРЕДСЕДАТЕЛЬ </w:t>
      </w:r>
      <w:r w:rsidR="002F5381">
        <w:rPr>
          <w:rFonts w:ascii="Century" w:hAnsi="Century"/>
          <w:b/>
          <w:color w:val="2B2B2B"/>
          <w:spacing w:val="-14"/>
          <w:sz w:val="32"/>
          <w:szCs w:val="32"/>
        </w:rPr>
        <w:t>ДУМ</w:t>
      </w:r>
      <w:r>
        <w:rPr>
          <w:rFonts w:ascii="Century" w:hAnsi="Century"/>
          <w:b/>
          <w:color w:val="2B2B2B"/>
          <w:spacing w:val="-14"/>
          <w:sz w:val="32"/>
          <w:szCs w:val="32"/>
        </w:rPr>
        <w:t>Ы</w:t>
      </w:r>
      <w:r w:rsidR="002F5381" w:rsidRPr="006441EA">
        <w:rPr>
          <w:rFonts w:ascii="Century" w:hAnsi="Century"/>
          <w:b/>
          <w:color w:val="2B2B2B"/>
          <w:spacing w:val="-14"/>
          <w:sz w:val="32"/>
          <w:szCs w:val="32"/>
        </w:rPr>
        <w:t xml:space="preserve"> ГОРОДСКО</w:t>
      </w:r>
      <w:r w:rsidR="002F5381">
        <w:rPr>
          <w:rFonts w:ascii="Century" w:hAnsi="Century"/>
          <w:b/>
          <w:color w:val="2B2B2B"/>
          <w:spacing w:val="-14"/>
          <w:sz w:val="32"/>
          <w:szCs w:val="32"/>
        </w:rPr>
        <w:t>ГО</w:t>
      </w:r>
      <w:r w:rsidR="002F5381" w:rsidRPr="006441EA">
        <w:rPr>
          <w:rFonts w:ascii="Century" w:hAnsi="Century"/>
          <w:b/>
          <w:color w:val="2B2B2B"/>
          <w:spacing w:val="-14"/>
          <w:sz w:val="32"/>
          <w:szCs w:val="32"/>
        </w:rPr>
        <w:t xml:space="preserve"> ОКРУГ</w:t>
      </w:r>
      <w:r w:rsidR="002F5381">
        <w:rPr>
          <w:rFonts w:ascii="Century" w:hAnsi="Century"/>
          <w:b/>
          <w:color w:val="2B2B2B"/>
          <w:spacing w:val="-14"/>
          <w:sz w:val="32"/>
          <w:szCs w:val="32"/>
        </w:rPr>
        <w:t>А</w:t>
      </w:r>
    </w:p>
    <w:p w:rsidR="002F5381" w:rsidRPr="00360BF6" w:rsidRDefault="002F5381" w:rsidP="002F5381">
      <w:pPr>
        <w:shd w:val="clear" w:color="auto" w:fill="FFFFFF"/>
        <w:ind w:left="369"/>
        <w:jc w:val="center"/>
        <w:rPr>
          <w:b/>
          <w:bCs/>
          <w:color w:val="2B2B2B"/>
          <w:spacing w:val="-14"/>
          <w:sz w:val="40"/>
          <w:szCs w:val="40"/>
        </w:rPr>
      </w:pPr>
      <w:r>
        <w:rPr>
          <w:b/>
          <w:bCs/>
          <w:color w:val="2B2B2B"/>
          <w:spacing w:val="-14"/>
          <w:sz w:val="40"/>
          <w:szCs w:val="40"/>
        </w:rPr>
        <w:t>РАСПОРЯЖЕНИЕ</w:t>
      </w:r>
    </w:p>
    <w:p w:rsidR="002F5381" w:rsidRDefault="002F5381" w:rsidP="002F5381">
      <w:pPr>
        <w:shd w:val="clear" w:color="auto" w:fill="FFFFFF"/>
        <w:spacing w:line="20" w:lineRule="exact"/>
        <w:ind w:left="369"/>
      </w:pPr>
    </w:p>
    <w:p w:rsidR="002F5381" w:rsidRPr="000C4271" w:rsidRDefault="002F5381" w:rsidP="002F5381">
      <w:pPr>
        <w:framePr w:w="9602" w:h="365" w:hRule="exact" w:hSpace="10080" w:vSpace="58" w:wrap="notBeside" w:vAnchor="text" w:hAnchor="page" w:x="1462" w:y="448"/>
        <w:shd w:val="clear" w:color="auto" w:fill="FFFFFF"/>
        <w:tabs>
          <w:tab w:val="left" w:pos="1562"/>
        </w:tabs>
        <w:rPr>
          <w:u w:val="single"/>
        </w:rPr>
      </w:pPr>
      <w:r>
        <w:rPr>
          <w:rFonts w:ascii="Arial" w:hAnsi="Arial"/>
          <w:color w:val="000000"/>
          <w:spacing w:val="-2"/>
        </w:rPr>
        <w:t xml:space="preserve">от </w:t>
      </w:r>
      <w:r w:rsidR="00A47467">
        <w:rPr>
          <w:rFonts w:ascii="Arial" w:hAnsi="Arial"/>
          <w:color w:val="000000"/>
          <w:spacing w:val="-2"/>
        </w:rPr>
        <w:t xml:space="preserve">18.01.2021  </w:t>
      </w:r>
      <w:r>
        <w:rPr>
          <w:rFonts w:ascii="Arial" w:hAnsi="Arial"/>
          <w:color w:val="000000"/>
          <w:spacing w:val="-2"/>
        </w:rPr>
        <w:t>№</w:t>
      </w:r>
      <w:r w:rsidR="00864BC1">
        <w:rPr>
          <w:rFonts w:ascii="Arial" w:hAnsi="Arial"/>
          <w:color w:val="000000"/>
          <w:spacing w:val="-2"/>
        </w:rPr>
        <w:t xml:space="preserve"> </w:t>
      </w:r>
      <w:r w:rsidR="00A47467">
        <w:rPr>
          <w:rFonts w:ascii="Arial" w:hAnsi="Arial"/>
          <w:color w:val="000000"/>
          <w:spacing w:val="-2"/>
        </w:rPr>
        <w:t>1</w:t>
      </w:r>
    </w:p>
    <w:p w:rsidR="002F5381" w:rsidRPr="008C1E15" w:rsidRDefault="009E3F03" w:rsidP="009E3F03">
      <w:pPr>
        <w:framePr w:w="9235" w:h="425" w:hRule="exact" w:hSpace="10080" w:vSpace="58" w:wrap="notBeside" w:vAnchor="text" w:hAnchor="page" w:x="1303" w:y="709"/>
        <w:shd w:val="clear" w:color="auto" w:fill="FFFFFF"/>
        <w:rPr>
          <w:sz w:val="24"/>
          <w:szCs w:val="24"/>
        </w:rPr>
      </w:pPr>
      <w:r>
        <w:rPr>
          <w:color w:val="2B2B2B"/>
          <w:spacing w:val="-8"/>
          <w:sz w:val="24"/>
          <w:szCs w:val="24"/>
        </w:rPr>
        <w:t xml:space="preserve">  </w:t>
      </w:r>
      <w:r w:rsidR="002F5381">
        <w:rPr>
          <w:color w:val="2B2B2B"/>
          <w:spacing w:val="-8"/>
          <w:sz w:val="24"/>
          <w:szCs w:val="24"/>
        </w:rPr>
        <w:t xml:space="preserve"> </w:t>
      </w:r>
      <w:r w:rsidR="002F5381" w:rsidRPr="008C1E15">
        <w:rPr>
          <w:color w:val="2B2B2B"/>
          <w:spacing w:val="-8"/>
          <w:sz w:val="24"/>
          <w:szCs w:val="24"/>
        </w:rPr>
        <w:t>г. Верхняя Салда</w:t>
      </w:r>
    </w:p>
    <w:p w:rsidR="002F5381" w:rsidRDefault="002F5381" w:rsidP="002F5381">
      <w:pPr>
        <w:shd w:val="clear" w:color="auto" w:fill="FFFFFF"/>
        <w:ind w:left="142" w:right="-14"/>
        <w:jc w:val="center"/>
        <w:sectPr w:rsidR="002F5381" w:rsidSect="002F5381">
          <w:pgSz w:w="11909" w:h="16834"/>
          <w:pgMar w:top="284" w:right="994" w:bottom="720" w:left="1290" w:header="284" w:footer="720" w:gutter="0"/>
          <w:cols w:space="60"/>
          <w:noEndnote/>
        </w:sectPr>
      </w:pPr>
      <w:r>
        <w:rPr>
          <w:noProof/>
        </w:rPr>
        <mc:AlternateContent>
          <mc:Choice Requires="wpc">
            <w:drawing>
              <wp:inline distT="0" distB="0" distL="0" distR="0" wp14:anchorId="4E4139D0" wp14:editId="3753B190">
                <wp:extent cx="6248400" cy="228600"/>
                <wp:effectExtent l="33020" t="3810" r="0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4"/>
                        <wps:cNvCnPr/>
                        <wps:spPr bwMode="auto">
                          <a:xfrm flipV="1">
                            <a:off x="0" y="76200"/>
                            <a:ext cx="6096020" cy="811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26" editas="canvas" style="width:492pt;height:18pt;mso-position-horizontal-relative:char;mso-position-vertical-relative:line" coordsize="6248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484;height:2286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0,762" to="60960,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GmVcAAAADaAAAADwAAAGRycy9kb3ducmV2LnhtbESPTWrDMBCF94HeQUyhu1q2F6Z1IhsT&#10;KHRViNsDTKSJ7cQaGUlN3NtXhUKWj/fz8XbtamdxJR8mxwqKLAdBrJ2ZeFDw9fn2/AIiRGSDs2NS&#10;8EMB2uZhs8PauBsf6NrHQaQRDjUqGGNcaimDHsliyNxCnLyT8xZjkn6QxuMtjdtZlnleSYsTJ8KI&#10;C+1H0pf+2yrQh67I8fyh+TWhi1N17IvKK/X0uHZbEJHWeA//t9+NghL+rqQbIJ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XBplXAAAAA2gAAAA8AAAAAAAAAAAAAAAAA&#10;oQIAAGRycy9kb3ducmV2LnhtbFBLBQYAAAAABAAEAPkAAACOAwAAAAA=&#10;" strokeweight="4.5pt">
                  <v:stroke linestyle="thickThin"/>
                </v:line>
                <w10:anchorlock/>
              </v:group>
            </w:pict>
          </mc:Fallback>
        </mc:AlternateContent>
      </w:r>
    </w:p>
    <w:p w:rsidR="004A1867" w:rsidRDefault="004A1867" w:rsidP="002F5381">
      <w:pPr>
        <w:widowControl/>
        <w:autoSpaceDE/>
        <w:autoSpaceDN/>
        <w:adjustRightInd/>
        <w:ind w:firstLine="709"/>
        <w:jc w:val="center"/>
        <w:rPr>
          <w:b/>
          <w:i/>
          <w:sz w:val="28"/>
        </w:rPr>
      </w:pPr>
    </w:p>
    <w:p w:rsidR="004A1867" w:rsidRDefault="004A1867" w:rsidP="004A1867">
      <w:pPr>
        <w:widowControl/>
        <w:autoSpaceDE/>
        <w:autoSpaceDN/>
        <w:adjustRightInd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О внесении изменений в нормативные правовые акты, направленные </w:t>
      </w:r>
    </w:p>
    <w:p w:rsidR="002F5381" w:rsidRPr="00746B95" w:rsidRDefault="004A1867" w:rsidP="004A1867">
      <w:pPr>
        <w:widowControl/>
        <w:autoSpaceDE/>
        <w:autoSpaceDN/>
        <w:adjustRightInd/>
        <w:jc w:val="center"/>
        <w:rPr>
          <w:b/>
          <w:i/>
          <w:sz w:val="28"/>
        </w:rPr>
      </w:pPr>
      <w:r>
        <w:rPr>
          <w:b/>
          <w:i/>
          <w:sz w:val="28"/>
        </w:rPr>
        <w:t>на противодействие коррупции в Думе городского округа</w:t>
      </w:r>
    </w:p>
    <w:p w:rsidR="002F5381" w:rsidRPr="00746B95" w:rsidRDefault="002F5381" w:rsidP="002F5381">
      <w:pPr>
        <w:widowControl/>
        <w:autoSpaceDE/>
        <w:autoSpaceDN/>
        <w:adjustRightInd/>
        <w:ind w:firstLine="709"/>
        <w:jc w:val="center"/>
        <w:rPr>
          <w:b/>
          <w:i/>
          <w:sz w:val="28"/>
        </w:rPr>
      </w:pPr>
    </w:p>
    <w:p w:rsidR="002F5381" w:rsidRDefault="004A1867" w:rsidP="002F5381">
      <w:pPr>
        <w:widowControl/>
        <w:autoSpaceDE/>
        <w:autoSpaceDN/>
        <w:adjustRightInd/>
        <w:ind w:firstLine="720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31.07.2020 № 259-ФЗ «О цифровых финансовых активах, цифровой валюте и о внесении изменений в отдельные законодательные акты Российской Федерации»,</w:t>
      </w:r>
      <w:r w:rsidR="002F5381" w:rsidRPr="002F5381">
        <w:rPr>
          <w:sz w:val="28"/>
        </w:rPr>
        <w:t xml:space="preserve"> </w:t>
      </w:r>
      <w:r w:rsidR="00AA2ED1">
        <w:rPr>
          <w:sz w:val="28"/>
        </w:rPr>
        <w:t xml:space="preserve">пунктом 5 </w:t>
      </w:r>
      <w:r w:rsidR="002F5381" w:rsidRPr="002F5381">
        <w:rPr>
          <w:sz w:val="28"/>
        </w:rPr>
        <w:t>Указ</w:t>
      </w:r>
      <w:r w:rsidR="00AA2ED1">
        <w:rPr>
          <w:sz w:val="28"/>
        </w:rPr>
        <w:t>а</w:t>
      </w:r>
      <w:r w:rsidR="002F5381" w:rsidRPr="002F5381">
        <w:rPr>
          <w:sz w:val="28"/>
        </w:rPr>
        <w:t xml:space="preserve"> Президента Российской Федерации</w:t>
      </w:r>
      <w:r>
        <w:rPr>
          <w:sz w:val="28"/>
        </w:rPr>
        <w:t xml:space="preserve"> от 10.12.2020 № 778 «О мерах по реализации отдельных положений Федерального закона «О цифровых финансовых</w:t>
      </w:r>
      <w:r w:rsidRPr="004A1867">
        <w:rPr>
          <w:sz w:val="28"/>
        </w:rPr>
        <w:t xml:space="preserve"> </w:t>
      </w:r>
      <w:r>
        <w:rPr>
          <w:sz w:val="28"/>
        </w:rPr>
        <w:t>активах, цифровой валюте и о внесении изменений в отдельные законодательные акты Российской Федерации»</w:t>
      </w:r>
      <w:r w:rsidR="007D6E63">
        <w:rPr>
          <w:sz w:val="28"/>
        </w:rPr>
        <w:t>, решением Думы городского</w:t>
      </w:r>
      <w:proofErr w:type="gramEnd"/>
      <w:r w:rsidR="007D6E63">
        <w:rPr>
          <w:sz w:val="28"/>
        </w:rPr>
        <w:t xml:space="preserve"> округа от 30.09.2020 № 304 «О внесении изменения в Перечень должностей муниципальной службы, учреждаемых в органах местного самоуправления Верхнесалдинского городского округа», </w:t>
      </w:r>
    </w:p>
    <w:p w:rsidR="004A1867" w:rsidRPr="00746B95" w:rsidRDefault="004A1867" w:rsidP="002F5381">
      <w:pPr>
        <w:widowControl/>
        <w:autoSpaceDE/>
        <w:autoSpaceDN/>
        <w:adjustRightInd/>
        <w:ind w:firstLine="720"/>
        <w:jc w:val="both"/>
        <w:rPr>
          <w:sz w:val="28"/>
        </w:rPr>
      </w:pPr>
    </w:p>
    <w:p w:rsidR="002F5381" w:rsidRPr="002F5381" w:rsidRDefault="002F5381" w:rsidP="002F5381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1</w:t>
      </w:r>
      <w:r w:rsidRPr="002F5381">
        <w:rPr>
          <w:sz w:val="28"/>
        </w:rPr>
        <w:t xml:space="preserve">. </w:t>
      </w:r>
      <w:r w:rsidR="004A1867">
        <w:rPr>
          <w:sz w:val="28"/>
        </w:rPr>
        <w:t>Внести в</w:t>
      </w:r>
      <w:r w:rsidRPr="002F5381">
        <w:rPr>
          <w:sz w:val="28"/>
        </w:rPr>
        <w:t xml:space="preserve"> Перечень до</w:t>
      </w:r>
      <w:r>
        <w:rPr>
          <w:sz w:val="28"/>
        </w:rPr>
        <w:t xml:space="preserve">лжностей муниципальной службы в Думе </w:t>
      </w:r>
      <w:r w:rsidRPr="002F5381">
        <w:rPr>
          <w:sz w:val="28"/>
        </w:rPr>
        <w:t>городского округа, замещение которых связано с коррупцион</w:t>
      </w:r>
      <w:r w:rsidR="004A1867">
        <w:rPr>
          <w:sz w:val="28"/>
        </w:rPr>
        <w:t>ными рисками, утвержденный распоряжением председателя Думы</w:t>
      </w:r>
      <w:r w:rsidR="007B39A7">
        <w:rPr>
          <w:sz w:val="28"/>
        </w:rPr>
        <w:t xml:space="preserve"> городского округа от 03.08.2020 № 14 «Об утверждении нормативных правовых актов, направленных на противодействие коррупции в Думе городского округа», изменение, изложив его в новой редакции (прилагается).</w:t>
      </w:r>
    </w:p>
    <w:p w:rsidR="002F5381" w:rsidRDefault="002F5381" w:rsidP="002F5381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2F5381">
        <w:rPr>
          <w:sz w:val="28"/>
        </w:rPr>
        <w:t xml:space="preserve">2. </w:t>
      </w:r>
      <w:proofErr w:type="gramStart"/>
      <w:r w:rsidR="00387945">
        <w:rPr>
          <w:sz w:val="28"/>
        </w:rPr>
        <w:t>Внести в</w:t>
      </w:r>
      <w:r w:rsidRPr="002F5381">
        <w:rPr>
          <w:sz w:val="28"/>
        </w:rPr>
        <w:t xml:space="preserve"> Положение о представлении гражданами, претендующими на замещение должностей муниципальной службы в </w:t>
      </w:r>
      <w:r>
        <w:rPr>
          <w:sz w:val="28"/>
        </w:rPr>
        <w:t xml:space="preserve"> Думе </w:t>
      </w:r>
      <w:r w:rsidRPr="002F5381">
        <w:rPr>
          <w:sz w:val="28"/>
        </w:rPr>
        <w:t xml:space="preserve">городского округа, и муниципальными служащими </w:t>
      </w:r>
      <w:r>
        <w:rPr>
          <w:sz w:val="28"/>
        </w:rPr>
        <w:t xml:space="preserve">Думы </w:t>
      </w:r>
      <w:r w:rsidRPr="002F5381">
        <w:rPr>
          <w:sz w:val="28"/>
        </w:rPr>
        <w:t>городского округа,  должности которых связаны с коррупционными рисками, сведений о доходах, расходах, об имуществе и обязател</w:t>
      </w:r>
      <w:r w:rsidR="00387945">
        <w:rPr>
          <w:sz w:val="28"/>
        </w:rPr>
        <w:t>ьствах имущественного характера, утвержденное распоряжением председателя Думы городского округа от 03.08.2020 № 14 «Об утверждении нормативных правовых актов, направленных на противодействие коррупции в Думе городского округа</w:t>
      </w:r>
      <w:proofErr w:type="gramEnd"/>
      <w:r w:rsidR="00387945">
        <w:rPr>
          <w:sz w:val="28"/>
        </w:rPr>
        <w:t>», следующие изменения:</w:t>
      </w:r>
    </w:p>
    <w:p w:rsidR="0010772C" w:rsidRDefault="0010772C" w:rsidP="002F5381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1) пункт 3 изложить в следующей редакции:</w:t>
      </w:r>
    </w:p>
    <w:p w:rsidR="0010772C" w:rsidRPr="0010772C" w:rsidRDefault="0010772C" w:rsidP="0010772C">
      <w:pPr>
        <w:ind w:firstLine="709"/>
        <w:jc w:val="both"/>
        <w:rPr>
          <w:sz w:val="28"/>
          <w:szCs w:val="28"/>
        </w:rPr>
      </w:pPr>
      <w:r>
        <w:rPr>
          <w:sz w:val="28"/>
        </w:rPr>
        <w:t>«</w:t>
      </w:r>
      <w:r w:rsidRPr="0010772C">
        <w:rPr>
          <w:sz w:val="28"/>
          <w:szCs w:val="28"/>
        </w:rPr>
        <w:t xml:space="preserve">3. </w:t>
      </w:r>
      <w:proofErr w:type="gramStart"/>
      <w:r w:rsidRPr="0010772C">
        <w:rPr>
          <w:sz w:val="28"/>
          <w:szCs w:val="28"/>
        </w:rPr>
        <w:t xml:space="preserve">Сведения о доходах, об имуществе и обязательствах имущественного характера и сведения о доходах, расходах, об имуществе и обязательствах имущественного характера представляются по форме </w:t>
      </w:r>
      <w:hyperlink r:id="rId7" w:history="1">
        <w:r w:rsidRPr="0010772C">
          <w:rPr>
            <w:sz w:val="28"/>
            <w:szCs w:val="28"/>
          </w:rPr>
          <w:t>справки</w:t>
        </w:r>
      </w:hyperlink>
      <w:r w:rsidRPr="0010772C">
        <w:rPr>
          <w:sz w:val="28"/>
          <w:szCs w:val="28"/>
        </w:rPr>
        <w:t xml:space="preserve">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</w:t>
      </w:r>
      <w:r w:rsidRPr="0010772C">
        <w:rPr>
          <w:sz w:val="28"/>
          <w:szCs w:val="28"/>
        </w:rPr>
        <w:lastRenderedPageBreak/>
        <w:t>акты Президента Российской Федерации»</w:t>
      </w:r>
      <w:r>
        <w:rPr>
          <w:sz w:val="28"/>
          <w:szCs w:val="28"/>
        </w:rPr>
        <w:t xml:space="preserve"> (в редакции пункта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6 Указа </w:t>
      </w:r>
      <w:r w:rsidRPr="0010772C">
        <w:rPr>
          <w:sz w:val="28"/>
          <w:szCs w:val="28"/>
        </w:rPr>
        <w:t xml:space="preserve">Президента Российской Федерации от </w:t>
      </w:r>
      <w:r>
        <w:rPr>
          <w:sz w:val="28"/>
          <w:szCs w:val="28"/>
        </w:rPr>
        <w:t>10</w:t>
      </w:r>
      <w:r w:rsidRPr="0010772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10772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10772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Федерации»)</w:t>
      </w:r>
      <w:r w:rsidRPr="0010772C">
        <w:rPr>
          <w:sz w:val="28"/>
          <w:szCs w:val="28"/>
        </w:rPr>
        <w:t>, заполняемой с использованием специального программного обеспечения «Справки БК»,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(</w:t>
      </w:r>
      <w:hyperlink r:id="rId8" w:tgtFrame="_blank" w:tooltip="&lt;div class=&quot;doc www&quot;&gt;https://gossluzhba.gov.ru&lt;/div&gt;" w:history="1">
        <w:r w:rsidRPr="0010772C">
          <w:rPr>
            <w:sz w:val="28"/>
            <w:szCs w:val="28"/>
          </w:rPr>
          <w:t>https</w:t>
        </w:r>
        <w:proofErr w:type="gramEnd"/>
        <w:r w:rsidRPr="0010772C">
          <w:rPr>
            <w:sz w:val="28"/>
            <w:szCs w:val="28"/>
          </w:rPr>
          <w:t>://</w:t>
        </w:r>
        <w:proofErr w:type="gramStart"/>
        <w:r w:rsidRPr="0010772C">
          <w:rPr>
            <w:sz w:val="28"/>
            <w:szCs w:val="28"/>
          </w:rPr>
          <w:t>gossluzhba.gov.ru</w:t>
        </w:r>
      </w:hyperlink>
      <w:r w:rsidRPr="0010772C">
        <w:rPr>
          <w:sz w:val="28"/>
          <w:szCs w:val="28"/>
        </w:rPr>
        <w:t>).</w:t>
      </w:r>
      <w:proofErr w:type="gramEnd"/>
    </w:p>
    <w:p w:rsidR="00387945" w:rsidRDefault="0010772C" w:rsidP="002F5381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387945">
        <w:rPr>
          <w:sz w:val="28"/>
        </w:rPr>
        <w:t xml:space="preserve"> </w:t>
      </w:r>
      <w:r w:rsidR="007D6E63">
        <w:rPr>
          <w:sz w:val="28"/>
        </w:rPr>
        <w:t>в части второй пункта 7 слово «ведущему» заменить на «главному»;</w:t>
      </w:r>
    </w:p>
    <w:p w:rsidR="00443DEE" w:rsidRDefault="00443DEE" w:rsidP="00443D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3DEE">
        <w:rPr>
          <w:sz w:val="28"/>
        </w:rPr>
        <w:t xml:space="preserve">3. </w:t>
      </w:r>
      <w:proofErr w:type="gramStart"/>
      <w:r w:rsidRPr="00443DEE">
        <w:rPr>
          <w:sz w:val="28"/>
        </w:rPr>
        <w:t xml:space="preserve">Внести в </w:t>
      </w:r>
      <w:r w:rsidRPr="00443DEE">
        <w:rPr>
          <w:rFonts w:eastAsia="Calibri"/>
          <w:sz w:val="28"/>
          <w:szCs w:val="28"/>
          <w:lang w:eastAsia="en-US"/>
        </w:rPr>
        <w:t>Порядок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43DEE">
        <w:rPr>
          <w:rFonts w:eastAsia="Calibri"/>
          <w:sz w:val="28"/>
          <w:szCs w:val="28"/>
          <w:lang w:eastAsia="en-US"/>
        </w:rPr>
        <w:t>размещения сведений о доходах, расходах, об имуществе и обязательствах имущественного характера на официальном сайте Думы городского округа и предоставления этих сведений средствам массовой информации для опубликования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</w:rPr>
        <w:t xml:space="preserve">утвержденный распоряжением председателя Думы городского округа от 03.08.2020 № 14 «Об утверждении нормативных правовых актов, направленных на противодействие коррупции в Думе городского округа», изменение, изложив </w:t>
      </w:r>
      <w:r>
        <w:rPr>
          <w:rFonts w:eastAsia="Calibri"/>
          <w:sz w:val="28"/>
          <w:szCs w:val="28"/>
          <w:lang w:eastAsia="en-US"/>
        </w:rPr>
        <w:t>подпункт 4 пункта 2 в следующей редакции:</w:t>
      </w:r>
      <w:proofErr w:type="gramEnd"/>
    </w:p>
    <w:p w:rsidR="00443DEE" w:rsidRPr="00443DEE" w:rsidRDefault="00443DEE" w:rsidP="00443DEE">
      <w:pPr>
        <w:ind w:firstLine="709"/>
        <w:jc w:val="both"/>
        <w:rPr>
          <w:sz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>«</w:t>
      </w:r>
      <w:r w:rsidRPr="00443DEE">
        <w:rPr>
          <w:sz w:val="28"/>
          <w:szCs w:val="28"/>
        </w:rPr>
        <w:t xml:space="preserve"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545BD1">
        <w:rPr>
          <w:sz w:val="28"/>
          <w:szCs w:val="28"/>
        </w:rPr>
        <w:t xml:space="preserve">цифровых финансовых активов, цифровой валюты, </w:t>
      </w:r>
      <w:r w:rsidRPr="00443DEE">
        <w:rPr>
          <w:sz w:val="28"/>
          <w:szCs w:val="28"/>
        </w:rPr>
        <w:t>если общая сумма таких сделок превышает общий доход должностного лица и его супруги (супруга) за три последних года, предшествующих отчетному периоду</w:t>
      </w:r>
      <w:r w:rsidR="00155834">
        <w:rPr>
          <w:sz w:val="28"/>
          <w:szCs w:val="28"/>
        </w:rPr>
        <w:t>.</w:t>
      </w:r>
      <w:r w:rsidR="00166DEC">
        <w:rPr>
          <w:sz w:val="28"/>
          <w:szCs w:val="28"/>
        </w:rPr>
        <w:t>».</w:t>
      </w:r>
      <w:proofErr w:type="gramEnd"/>
    </w:p>
    <w:p w:rsidR="002F5381" w:rsidRPr="002F5381" w:rsidRDefault="000E3BAC" w:rsidP="002F5381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3</w:t>
      </w:r>
      <w:r w:rsidR="002F5381" w:rsidRPr="002F5381">
        <w:rPr>
          <w:sz w:val="28"/>
        </w:rPr>
        <w:t xml:space="preserve">. Настоящее </w:t>
      </w:r>
      <w:r w:rsidR="002F5381">
        <w:rPr>
          <w:sz w:val="28"/>
        </w:rPr>
        <w:t xml:space="preserve"> распоряжение  </w:t>
      </w:r>
      <w:r w:rsidR="002F5381" w:rsidRPr="002F5381">
        <w:rPr>
          <w:sz w:val="28"/>
        </w:rPr>
        <w:t>опубликовать в официальном печатном средстве массовой информации «Салдинская газета» и разместить на официальном сайте Думы городского округа http://duma-vsalda.midural.ru.</w:t>
      </w:r>
    </w:p>
    <w:p w:rsidR="002F5381" w:rsidRPr="002F5381" w:rsidRDefault="000E3BAC" w:rsidP="002F5381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4</w:t>
      </w:r>
      <w:r w:rsidR="002F5381" w:rsidRPr="002F5381">
        <w:rPr>
          <w:sz w:val="28"/>
        </w:rPr>
        <w:t xml:space="preserve">. Настоящее </w:t>
      </w:r>
      <w:r w:rsidR="00721638">
        <w:rPr>
          <w:sz w:val="28"/>
        </w:rPr>
        <w:t>распоряжение</w:t>
      </w:r>
      <w:r w:rsidR="002F5381" w:rsidRPr="002F5381">
        <w:rPr>
          <w:sz w:val="28"/>
        </w:rPr>
        <w:t xml:space="preserve"> вступает в силу после его официального опубликования.</w:t>
      </w:r>
    </w:p>
    <w:p w:rsidR="002F5381" w:rsidRPr="00746B95" w:rsidRDefault="000E3BAC" w:rsidP="002F5381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5</w:t>
      </w:r>
      <w:r w:rsidR="002F5381" w:rsidRPr="002F5381">
        <w:rPr>
          <w:sz w:val="28"/>
        </w:rPr>
        <w:t xml:space="preserve">. </w:t>
      </w:r>
      <w:proofErr w:type="gramStart"/>
      <w:r w:rsidR="002F5381" w:rsidRPr="002F5381">
        <w:rPr>
          <w:sz w:val="28"/>
        </w:rPr>
        <w:t>Контроль за</w:t>
      </w:r>
      <w:proofErr w:type="gramEnd"/>
      <w:r w:rsidR="002F5381" w:rsidRPr="002F5381">
        <w:rPr>
          <w:sz w:val="28"/>
        </w:rPr>
        <w:t xml:space="preserve"> исполнением настоящего </w:t>
      </w:r>
      <w:r w:rsidR="00721638">
        <w:rPr>
          <w:sz w:val="28"/>
        </w:rPr>
        <w:t>распоряжения</w:t>
      </w:r>
      <w:r w:rsidR="002F5381" w:rsidRPr="002F5381">
        <w:rPr>
          <w:sz w:val="28"/>
        </w:rPr>
        <w:t xml:space="preserve"> оставляю за собой.</w:t>
      </w:r>
    </w:p>
    <w:p w:rsidR="002F5381" w:rsidRPr="00746B95" w:rsidRDefault="002F5381" w:rsidP="002F5381">
      <w:pPr>
        <w:widowControl/>
        <w:autoSpaceDE/>
        <w:autoSpaceDN/>
        <w:adjustRightInd/>
        <w:jc w:val="both"/>
        <w:rPr>
          <w:sz w:val="28"/>
        </w:rPr>
      </w:pPr>
    </w:p>
    <w:p w:rsidR="002F5381" w:rsidRPr="00746B95" w:rsidRDefault="002F5381" w:rsidP="002F5381">
      <w:pPr>
        <w:widowControl/>
        <w:autoSpaceDE/>
        <w:autoSpaceDN/>
        <w:adjustRightInd/>
        <w:jc w:val="both"/>
        <w:rPr>
          <w:sz w:val="28"/>
        </w:rPr>
      </w:pPr>
    </w:p>
    <w:p w:rsidR="002F5381" w:rsidRPr="00746B95" w:rsidRDefault="002F5381" w:rsidP="002F5381">
      <w:pPr>
        <w:widowControl/>
        <w:autoSpaceDE/>
        <w:autoSpaceDN/>
        <w:adjustRightInd/>
        <w:jc w:val="both"/>
        <w:rPr>
          <w:sz w:val="28"/>
        </w:rPr>
      </w:pPr>
    </w:p>
    <w:p w:rsidR="002F5381" w:rsidRDefault="002F5381" w:rsidP="002F5381">
      <w:pPr>
        <w:widowControl/>
        <w:autoSpaceDE/>
        <w:autoSpaceDN/>
        <w:adjustRightInd/>
        <w:jc w:val="both"/>
        <w:rPr>
          <w:sz w:val="28"/>
        </w:rPr>
      </w:pPr>
      <w:r>
        <w:rPr>
          <w:sz w:val="28"/>
        </w:rPr>
        <w:t xml:space="preserve">Председатель Думы </w:t>
      </w:r>
      <w:r w:rsidRPr="00746B95">
        <w:rPr>
          <w:sz w:val="28"/>
        </w:rPr>
        <w:t xml:space="preserve">городского округа                                         </w:t>
      </w:r>
      <w:r>
        <w:rPr>
          <w:sz w:val="28"/>
        </w:rPr>
        <w:t xml:space="preserve">  И.Г. </w:t>
      </w:r>
      <w:proofErr w:type="spellStart"/>
      <w:r>
        <w:rPr>
          <w:sz w:val="28"/>
        </w:rPr>
        <w:t>Гуреев</w:t>
      </w:r>
      <w:proofErr w:type="spellEnd"/>
    </w:p>
    <w:p w:rsidR="0067458C" w:rsidRDefault="0067458C" w:rsidP="002F5381">
      <w:pPr>
        <w:widowControl/>
        <w:autoSpaceDE/>
        <w:autoSpaceDN/>
        <w:adjustRightInd/>
        <w:jc w:val="both"/>
        <w:rPr>
          <w:sz w:val="28"/>
        </w:rPr>
      </w:pPr>
    </w:p>
    <w:p w:rsidR="0067458C" w:rsidRDefault="0067458C" w:rsidP="002F5381">
      <w:pPr>
        <w:widowControl/>
        <w:autoSpaceDE/>
        <w:autoSpaceDN/>
        <w:adjustRightInd/>
        <w:jc w:val="both"/>
        <w:rPr>
          <w:sz w:val="28"/>
        </w:rPr>
      </w:pPr>
    </w:p>
    <w:p w:rsidR="0067458C" w:rsidRDefault="0067458C" w:rsidP="002F5381">
      <w:pPr>
        <w:widowControl/>
        <w:autoSpaceDE/>
        <w:autoSpaceDN/>
        <w:adjustRightInd/>
        <w:jc w:val="both"/>
        <w:rPr>
          <w:sz w:val="28"/>
        </w:rPr>
      </w:pPr>
    </w:p>
    <w:p w:rsidR="00166DEC" w:rsidRDefault="00166DEC" w:rsidP="002F5381">
      <w:pPr>
        <w:widowControl/>
        <w:autoSpaceDE/>
        <w:autoSpaceDN/>
        <w:adjustRightInd/>
        <w:jc w:val="both"/>
        <w:rPr>
          <w:sz w:val="28"/>
        </w:rPr>
      </w:pPr>
    </w:p>
    <w:p w:rsidR="00166DEC" w:rsidRDefault="00166DEC" w:rsidP="002F5381">
      <w:pPr>
        <w:widowControl/>
        <w:autoSpaceDE/>
        <w:autoSpaceDN/>
        <w:adjustRightInd/>
        <w:jc w:val="both"/>
        <w:rPr>
          <w:sz w:val="28"/>
        </w:rPr>
      </w:pPr>
    </w:p>
    <w:p w:rsidR="00166DEC" w:rsidRDefault="00166DEC" w:rsidP="002F5381">
      <w:pPr>
        <w:widowControl/>
        <w:autoSpaceDE/>
        <w:autoSpaceDN/>
        <w:adjustRightInd/>
        <w:jc w:val="both"/>
        <w:rPr>
          <w:sz w:val="28"/>
        </w:rPr>
      </w:pPr>
    </w:p>
    <w:p w:rsidR="00166DEC" w:rsidRDefault="00166DEC" w:rsidP="002F5381">
      <w:pPr>
        <w:widowControl/>
        <w:autoSpaceDE/>
        <w:autoSpaceDN/>
        <w:adjustRightInd/>
        <w:jc w:val="both"/>
        <w:rPr>
          <w:sz w:val="28"/>
        </w:rPr>
      </w:pPr>
    </w:p>
    <w:p w:rsidR="00A47467" w:rsidRPr="00A47467" w:rsidRDefault="00A47467" w:rsidP="00A47467">
      <w:pPr>
        <w:widowControl/>
        <w:autoSpaceDE/>
        <w:autoSpaceDN/>
        <w:adjustRightInd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К </w:t>
      </w:r>
      <w:r w:rsidRPr="00A47467">
        <w:rPr>
          <w:sz w:val="24"/>
          <w:szCs w:val="24"/>
        </w:rPr>
        <w:t>распоряжени</w:t>
      </w:r>
      <w:r>
        <w:rPr>
          <w:sz w:val="24"/>
          <w:szCs w:val="24"/>
        </w:rPr>
        <w:t>ю</w:t>
      </w:r>
      <w:r w:rsidRPr="00A47467">
        <w:rPr>
          <w:sz w:val="24"/>
          <w:szCs w:val="24"/>
        </w:rPr>
        <w:t xml:space="preserve"> председателя Думы городского округа</w:t>
      </w:r>
    </w:p>
    <w:p w:rsidR="00A47467" w:rsidRPr="00A47467" w:rsidRDefault="00A47467" w:rsidP="00A47467">
      <w:pPr>
        <w:widowControl/>
        <w:autoSpaceDE/>
        <w:autoSpaceDN/>
        <w:adjustRightInd/>
        <w:ind w:left="5387"/>
        <w:jc w:val="both"/>
        <w:rPr>
          <w:sz w:val="24"/>
          <w:szCs w:val="24"/>
        </w:rPr>
      </w:pPr>
      <w:r w:rsidRPr="00A47467">
        <w:rPr>
          <w:sz w:val="24"/>
          <w:szCs w:val="24"/>
        </w:rPr>
        <w:t xml:space="preserve">от </w:t>
      </w:r>
      <w:r>
        <w:rPr>
          <w:sz w:val="24"/>
          <w:szCs w:val="24"/>
        </w:rPr>
        <w:t>18.01.</w:t>
      </w:r>
      <w:r w:rsidRPr="00A47467">
        <w:rPr>
          <w:sz w:val="24"/>
          <w:szCs w:val="24"/>
        </w:rPr>
        <w:t xml:space="preserve">2021 № </w:t>
      </w:r>
      <w:r>
        <w:rPr>
          <w:sz w:val="24"/>
          <w:szCs w:val="24"/>
        </w:rPr>
        <w:t>1</w:t>
      </w:r>
      <w:bookmarkStart w:id="0" w:name="_GoBack"/>
      <w:bookmarkEnd w:id="0"/>
    </w:p>
    <w:p w:rsidR="00A47467" w:rsidRPr="00A47467" w:rsidRDefault="00A47467" w:rsidP="00A4746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A47467" w:rsidRPr="00A47467" w:rsidRDefault="00A47467" w:rsidP="00A4746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A47467" w:rsidRPr="00A47467" w:rsidRDefault="00A47467" w:rsidP="00A47467">
      <w:pPr>
        <w:widowControl/>
        <w:autoSpaceDE/>
        <w:autoSpaceDN/>
        <w:adjustRightInd/>
        <w:jc w:val="right"/>
        <w:rPr>
          <w:rFonts w:ascii="Verdana" w:hAnsi="Verdana"/>
          <w:sz w:val="21"/>
          <w:szCs w:val="21"/>
        </w:rPr>
      </w:pPr>
    </w:p>
    <w:p w:rsidR="00A47467" w:rsidRPr="00A47467" w:rsidRDefault="00A47467" w:rsidP="00A47467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47467">
        <w:rPr>
          <w:rFonts w:eastAsia="Calibri"/>
          <w:b/>
          <w:sz w:val="28"/>
          <w:szCs w:val="28"/>
          <w:lang w:eastAsia="en-US"/>
        </w:rPr>
        <w:t xml:space="preserve">Перечень </w:t>
      </w:r>
    </w:p>
    <w:p w:rsidR="00A47467" w:rsidRPr="00A47467" w:rsidRDefault="00A47467" w:rsidP="00A47467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47467">
        <w:rPr>
          <w:rFonts w:eastAsia="Calibri"/>
          <w:b/>
          <w:sz w:val="28"/>
          <w:szCs w:val="28"/>
          <w:lang w:eastAsia="en-US"/>
        </w:rPr>
        <w:t>должностей муниципальной службы в Думе городского округа, замещение которых связано с коррупционными рисками</w:t>
      </w:r>
    </w:p>
    <w:p w:rsidR="00A47467" w:rsidRPr="00A47467" w:rsidRDefault="00A47467" w:rsidP="00A474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47467" w:rsidRPr="00A47467" w:rsidRDefault="00A47467" w:rsidP="00A474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47467">
        <w:rPr>
          <w:sz w:val="28"/>
          <w:szCs w:val="28"/>
        </w:rPr>
        <w:t>1. Должности муниципальной службы, учреждаемые для обеспечения полномочий Думы городского округа:</w:t>
      </w:r>
    </w:p>
    <w:p w:rsidR="00A47467" w:rsidRPr="00A47467" w:rsidRDefault="00A47467" w:rsidP="00A474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47467" w:rsidRPr="00A47467" w:rsidRDefault="00A47467" w:rsidP="00A474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47467">
        <w:rPr>
          <w:sz w:val="28"/>
          <w:szCs w:val="28"/>
        </w:rPr>
        <w:t xml:space="preserve">1) </w:t>
      </w:r>
      <w:proofErr w:type="gramStart"/>
      <w:r w:rsidRPr="00A47467">
        <w:rPr>
          <w:sz w:val="28"/>
          <w:szCs w:val="28"/>
        </w:rPr>
        <w:t>относящиеся</w:t>
      </w:r>
      <w:proofErr w:type="gramEnd"/>
      <w:r w:rsidRPr="00A47467">
        <w:rPr>
          <w:sz w:val="28"/>
          <w:szCs w:val="28"/>
        </w:rPr>
        <w:t xml:space="preserve"> к старшим должностям:</w:t>
      </w:r>
    </w:p>
    <w:p w:rsidR="00A47467" w:rsidRPr="00A47467" w:rsidRDefault="00A47467" w:rsidP="00A474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47467">
        <w:rPr>
          <w:sz w:val="28"/>
          <w:szCs w:val="28"/>
        </w:rPr>
        <w:t>главный специалист;</w:t>
      </w:r>
    </w:p>
    <w:p w:rsidR="00A47467" w:rsidRPr="00A47467" w:rsidRDefault="00A47467" w:rsidP="00A474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47467">
        <w:rPr>
          <w:sz w:val="28"/>
          <w:szCs w:val="28"/>
        </w:rPr>
        <w:t>ведущий специалист.</w:t>
      </w:r>
    </w:p>
    <w:p w:rsidR="00A47467" w:rsidRPr="00A47467" w:rsidRDefault="00A47467" w:rsidP="00A47467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A47467" w:rsidRDefault="00A47467" w:rsidP="002F5381">
      <w:pPr>
        <w:widowControl/>
        <w:autoSpaceDE/>
        <w:autoSpaceDN/>
        <w:adjustRightInd/>
        <w:jc w:val="both"/>
        <w:rPr>
          <w:sz w:val="28"/>
        </w:rPr>
      </w:pPr>
    </w:p>
    <w:sectPr w:rsidR="00A47467" w:rsidSect="000040A4">
      <w:type w:val="continuous"/>
      <w:pgSz w:w="11909" w:h="16834"/>
      <w:pgMar w:top="1440" w:right="852" w:bottom="1134" w:left="1418" w:header="284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236"/>
    <w:multiLevelType w:val="multilevel"/>
    <w:tmpl w:val="2514D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38"/>
    <w:rsid w:val="000E3BAC"/>
    <w:rsid w:val="0010772C"/>
    <w:rsid w:val="00155834"/>
    <w:rsid w:val="00166DEC"/>
    <w:rsid w:val="00212D98"/>
    <w:rsid w:val="002700A8"/>
    <w:rsid w:val="00280DF2"/>
    <w:rsid w:val="002F5381"/>
    <w:rsid w:val="00387945"/>
    <w:rsid w:val="00443DEE"/>
    <w:rsid w:val="004A133D"/>
    <w:rsid w:val="004A1867"/>
    <w:rsid w:val="00545BD1"/>
    <w:rsid w:val="005B338E"/>
    <w:rsid w:val="00646A81"/>
    <w:rsid w:val="0067458C"/>
    <w:rsid w:val="006B6B0B"/>
    <w:rsid w:val="00721638"/>
    <w:rsid w:val="007B39A7"/>
    <w:rsid w:val="007D6E63"/>
    <w:rsid w:val="00864BC1"/>
    <w:rsid w:val="008F2E47"/>
    <w:rsid w:val="008F340C"/>
    <w:rsid w:val="008F59B3"/>
    <w:rsid w:val="009E3F03"/>
    <w:rsid w:val="00A47467"/>
    <w:rsid w:val="00A92524"/>
    <w:rsid w:val="00A96138"/>
    <w:rsid w:val="00AA2ED1"/>
    <w:rsid w:val="00B31EE4"/>
    <w:rsid w:val="00B47CA0"/>
    <w:rsid w:val="00C5663A"/>
    <w:rsid w:val="00E10B94"/>
    <w:rsid w:val="00E23D5D"/>
    <w:rsid w:val="00F0772E"/>
    <w:rsid w:val="00FB3616"/>
    <w:rsid w:val="00F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3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3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3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3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date=09.03.2020&amp;rnd=5A6F4FDC108AE2CE0664C067D8460CE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nd=5A6F4FDC108AE2CE0664C067D8460CEE&amp;req=doc&amp;base=LAW&amp;n=279824&amp;dst=100045&amp;fld=134&amp;REFFIELD=134&amp;REFDST=100055&amp;REFDOC=260931&amp;REFBASE=RLAW071&amp;stat=refcode%3D16876%3Bdstident%3D100045%3Bindex%3D58&amp;date=09.03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2021-01-18T06:21:00Z</cp:lastPrinted>
  <dcterms:created xsi:type="dcterms:W3CDTF">2021-01-15T05:27:00Z</dcterms:created>
  <dcterms:modified xsi:type="dcterms:W3CDTF">2021-01-19T03:35:00Z</dcterms:modified>
</cp:coreProperties>
</file>